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9D4A4D">
                    <w:fldChar w:fldCharType="begin"/>
                  </w:r>
                  <w:r w:rsidR="009D4A4D">
                    <w:instrText xml:space="preserve"> HYPERLINK "mailto:mail_07@66.rospotrebnadzor.ru" </w:instrText>
                  </w:r>
                  <w:r w:rsidR="009D4A4D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9D4A4D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9D4A4D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D4A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</w:t>
                  </w:r>
                  <w:r w:rsidR="009D4A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C7D90">
        <w:rPr>
          <w:sz w:val="22"/>
          <w:szCs w:val="22"/>
        </w:rPr>
        <w:t>Студенту на заметку: 5 пр</w:t>
      </w:r>
      <w:r w:rsidR="008822D8">
        <w:rPr>
          <w:sz w:val="22"/>
          <w:szCs w:val="22"/>
        </w:rPr>
        <w:t>а</w:t>
      </w:r>
      <w:bookmarkStart w:id="0" w:name="_GoBack"/>
      <w:bookmarkEnd w:id="0"/>
      <w:r w:rsidRPr="006C7D90">
        <w:rPr>
          <w:sz w:val="22"/>
          <w:szCs w:val="22"/>
        </w:rPr>
        <w:t>вил здорового рациона</w:t>
      </w:r>
    </w:p>
    <w:p w:rsidR="008822D8" w:rsidRDefault="008822D8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C7D90" w:rsidRP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C7D90">
        <w:rPr>
          <w:sz w:val="22"/>
          <w:szCs w:val="22"/>
        </w:rPr>
        <w:t>Студенческие годы – фантастическое время, когда перед молодыми людьми – юношами и девушками – открывается новый мир. Он полон исследований, новых впечатлений, неожиданностей. Особенно когда ты уехал учиться в другой город, снимаешь квартиру или живешь в общежитии. Жизнь далеко не всех готовит к такой самостоятельности</w:t>
      </w:r>
    </w:p>
    <w:p w:rsidR="006C7D90" w:rsidRP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C7D90">
        <w:rPr>
          <w:sz w:val="22"/>
          <w:szCs w:val="22"/>
        </w:rPr>
        <w:t xml:space="preserve">Лекции, семинары, экзамены, новые знакомства – в водовороте событий так легко забыть, что нужно питаться три раза в день! А о правильном питании вообще вспоминают единицы учащихся. Хотя растущий организм в связи с увеличением </w:t>
      </w:r>
      <w:proofErr w:type="spellStart"/>
      <w:r w:rsidRPr="006C7D90">
        <w:rPr>
          <w:sz w:val="22"/>
          <w:szCs w:val="22"/>
        </w:rPr>
        <w:t>энергозатрат</w:t>
      </w:r>
      <w:proofErr w:type="spellEnd"/>
      <w:r w:rsidRPr="006C7D90">
        <w:rPr>
          <w:sz w:val="22"/>
          <w:szCs w:val="22"/>
        </w:rPr>
        <w:t xml:space="preserve"> очень нуждается в полезных веществах, витаминах, микр</w:t>
      </w:r>
      <w:proofErr w:type="gramStart"/>
      <w:r w:rsidRPr="006C7D90">
        <w:rPr>
          <w:sz w:val="22"/>
          <w:szCs w:val="22"/>
        </w:rPr>
        <w:t>о-</w:t>
      </w:r>
      <w:proofErr w:type="gramEnd"/>
      <w:r w:rsidRPr="006C7D90">
        <w:rPr>
          <w:sz w:val="22"/>
          <w:szCs w:val="22"/>
        </w:rPr>
        <w:t xml:space="preserve"> и </w:t>
      </w:r>
      <w:proofErr w:type="spellStart"/>
      <w:r w:rsidRPr="006C7D90">
        <w:rPr>
          <w:sz w:val="22"/>
          <w:szCs w:val="22"/>
        </w:rPr>
        <w:t>макронутриентах</w:t>
      </w:r>
      <w:proofErr w:type="spellEnd"/>
      <w:r w:rsidRPr="006C7D90">
        <w:rPr>
          <w:sz w:val="22"/>
          <w:szCs w:val="22"/>
        </w:rPr>
        <w:t>.</w:t>
      </w:r>
    </w:p>
    <w:p w:rsidR="006C7D90" w:rsidRP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C7D90">
        <w:rPr>
          <w:sz w:val="22"/>
          <w:szCs w:val="22"/>
        </w:rPr>
        <w:t>Неправильное и несбалансированное питание может иметь весьма серьезные и далеко идущие последствия для студента. Степень бедствия может быть разной: от банального переутомления до язвы желудка, диабета и ожирения. Чтобы не доводить свой молодой организм до больничной койки, необходимо отладить режим и состав питания, поскольку они являются одними из основных составляющих здорового образа жизни.</w:t>
      </w:r>
    </w:p>
    <w:p w:rsidR="006C7D90" w:rsidRP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C7D90">
        <w:rPr>
          <w:sz w:val="22"/>
          <w:szCs w:val="22"/>
        </w:rPr>
        <w:t>Здоровое питание – это как?</w:t>
      </w:r>
    </w:p>
    <w:p w:rsidR="006C7D90" w:rsidRP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C7D90">
        <w:rPr>
          <w:sz w:val="22"/>
          <w:szCs w:val="22"/>
        </w:rPr>
        <w:t>1. Откажитесь от </w:t>
      </w:r>
      <w:proofErr w:type="spellStart"/>
      <w:r w:rsidRPr="006C7D90">
        <w:rPr>
          <w:sz w:val="22"/>
          <w:szCs w:val="22"/>
        </w:rPr>
        <w:t>фастфуда</w:t>
      </w:r>
      <w:proofErr w:type="spellEnd"/>
      <w:r w:rsidRPr="006C7D90">
        <w:rPr>
          <w:sz w:val="22"/>
          <w:szCs w:val="22"/>
        </w:rPr>
        <w:t>. Необходимо понимать, что дешевые рестораны общественного питания, которые находятся рядом с учебным заведением или общежитием, не есть источник полезных, здоровых и сбалансированных продуктов. Зато в такой еде имеется переизбыток калорий, соли и сахара, что вредно для состояния всего организма. Особенно – </w:t>
      </w:r>
      <w:proofErr w:type="gramStart"/>
      <w:r w:rsidRPr="006C7D90">
        <w:rPr>
          <w:sz w:val="22"/>
          <w:szCs w:val="22"/>
        </w:rPr>
        <w:t>нервной</w:t>
      </w:r>
      <w:proofErr w:type="gramEnd"/>
      <w:r w:rsidRPr="006C7D90">
        <w:rPr>
          <w:sz w:val="22"/>
          <w:szCs w:val="22"/>
        </w:rPr>
        <w:t xml:space="preserve"> и сердечно-сосудистой систем.</w:t>
      </w:r>
    </w:p>
    <w:p w:rsidR="006C7D90" w:rsidRP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C7D90">
        <w:rPr>
          <w:sz w:val="22"/>
          <w:szCs w:val="22"/>
        </w:rPr>
        <w:t>2. Пейте больше воды. Каждый раз, выходя из дома, обязательно берите с собой бутылочку воды. «Среднестатистическому» взрослому человеку требуется минимум 1,5 л воды в сутки. Если вы чувствуете утомление от лекций, возможно, вашему организму просто не хватает жидкости. Сладкие газированные напитки и энергетики не считаются – с ними в ваш организм «приплывет» больше вреда, чем пользы.</w:t>
      </w:r>
    </w:p>
    <w:p w:rsidR="006C7D90" w:rsidRP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C7D90">
        <w:rPr>
          <w:sz w:val="22"/>
          <w:szCs w:val="22"/>
        </w:rPr>
        <w:t>3. Не забывайте есть фрукты и овощи. Профилактика гиповитаминоза крайне важна для молодых людей. Например, бананы – источник калия и витамина В</w:t>
      </w:r>
      <w:proofErr w:type="gramStart"/>
      <w:r w:rsidRPr="006C7D90">
        <w:rPr>
          <w:sz w:val="22"/>
          <w:szCs w:val="22"/>
        </w:rPr>
        <w:t>6</w:t>
      </w:r>
      <w:proofErr w:type="gramEnd"/>
      <w:r w:rsidRPr="006C7D90">
        <w:rPr>
          <w:sz w:val="22"/>
          <w:szCs w:val="22"/>
        </w:rPr>
        <w:t>, необходимых для хорошего функционирования нервной системы. Яблоки и апельсины богаты клетчаткой и витамином</w:t>
      </w:r>
      <w:proofErr w:type="gramStart"/>
      <w:r w:rsidRPr="006C7D90">
        <w:rPr>
          <w:sz w:val="22"/>
          <w:szCs w:val="22"/>
        </w:rPr>
        <w:t xml:space="preserve"> С</w:t>
      </w:r>
      <w:proofErr w:type="gramEnd"/>
      <w:r w:rsidRPr="006C7D90">
        <w:rPr>
          <w:sz w:val="22"/>
          <w:szCs w:val="22"/>
        </w:rPr>
        <w:t>, а значит, обеспечивают хорошую работу кишечника и защищают иммунитет.  Свекла и сладкий перец содержат антиоксиданты, которые также укрепляют защитные силы организма. Вы без проблем можете взять фрукты и овощи с собой – для низкокалорийного и полезного во всех отношениях перекуса. Это будет гораздо более рациональным и осознанным выбором, чем пицца из столовой или сосиска в тесте.</w:t>
      </w:r>
    </w:p>
    <w:p w:rsidR="006C7D90" w:rsidRP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C7D90">
        <w:rPr>
          <w:sz w:val="22"/>
          <w:szCs w:val="22"/>
        </w:rPr>
        <w:t xml:space="preserve">4. Не пропускайте завтрак! Это самая важная еда, которая буквально «сделает ваш день». От того, что вы съедите, зависит количество вашей энергии и скорость обменных процессов. </w:t>
      </w:r>
      <w:r w:rsidRPr="006C7D90">
        <w:rPr>
          <w:sz w:val="22"/>
          <w:szCs w:val="22"/>
        </w:rPr>
        <w:lastRenderedPageBreak/>
        <w:t>Лучший вариант плотного завтрака – тарелка овсянки, йогурт, а также стакан апельсинового сока или просто цельный фрукт.</w:t>
      </w:r>
    </w:p>
    <w:p w:rsidR="006C7D90" w:rsidRP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C7D90">
        <w:rPr>
          <w:sz w:val="22"/>
          <w:szCs w:val="22"/>
        </w:rPr>
        <w:t>5. Соблюдайте режим. Полноценные завтрак, обед и ужин – залог здоровья вашего организма. Вместе с едой усваиваются пищевые вещества, которые необходимы для строительства нервных клеток, мышечной и костной ткани. Пропуская приемы пищи, вы рискуете недополучить витаминов и минералов, а это значит, что обменные процессы будут протекать с отклонениями.</w:t>
      </w:r>
    </w:p>
    <w:p w:rsidR="006C7D90" w:rsidRP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C7D90">
        <w:rPr>
          <w:sz w:val="22"/>
          <w:szCs w:val="22"/>
        </w:rPr>
        <w:t>Дорогие студенты, как бы вы хорошо ни учились, как бы ни была интересна вам ваша будущая профессия, – не забывайте, пожалуйста, что здоровье превыше всего. А правильное и сбалансированное питание  – его основа!</w:t>
      </w:r>
    </w:p>
    <w:p w:rsidR="000C405C" w:rsidRP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C7D90">
        <w:rPr>
          <w:sz w:val="22"/>
          <w:szCs w:val="22"/>
        </w:rPr>
        <w:t>Больше статей о</w:t>
      </w:r>
    </w:p>
    <w:tbl>
      <w:tblPr>
        <w:tblW w:w="20249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9394"/>
        <w:gridCol w:w="420"/>
        <w:gridCol w:w="435"/>
      </w:tblGrid>
      <w:tr w:rsidR="006C7D90" w:rsidRPr="006C7D90" w:rsidTr="006C7D90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6C7D90" w:rsidRPr="006C7D90" w:rsidRDefault="006C7D90" w:rsidP="006C7D90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C7D90">
              <w:rPr>
                <w:sz w:val="22"/>
                <w:szCs w:val="22"/>
              </w:rPr>
              <w:t xml:space="preserve">Студенту на заметку: 5 </w:t>
            </w:r>
            <w:proofErr w:type="spellStart"/>
            <w:r w:rsidRPr="006C7D90">
              <w:rPr>
                <w:sz w:val="22"/>
                <w:szCs w:val="22"/>
              </w:rPr>
              <w:t>првил</w:t>
            </w:r>
            <w:proofErr w:type="spellEnd"/>
            <w:r w:rsidRPr="006C7D90">
              <w:rPr>
                <w:sz w:val="22"/>
                <w:szCs w:val="22"/>
              </w:rPr>
              <w:t xml:space="preserve"> здорового рациона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6C7D90" w:rsidRPr="006C7D90" w:rsidRDefault="006C7D90" w:rsidP="006C7D90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C7D90">
              <w:rPr>
                <w:sz w:val="22"/>
                <w:szCs w:val="22"/>
              </w:rPr>
              <w:drawing>
                <wp:inline distT="0" distB="0" distL="0" distR="0" wp14:anchorId="4A04D8BD" wp14:editId="36FBA3D3">
                  <wp:extent cx="151130" cy="151130"/>
                  <wp:effectExtent l="0" t="0" r="1270" b="1270"/>
                  <wp:docPr id="2" name="Рисунок 2" descr="PDF">
                    <a:hlinkClick xmlns:a="http://schemas.openxmlformats.org/drawingml/2006/main" r:id="rId9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9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6C7D90" w:rsidRPr="006C7D90" w:rsidRDefault="006C7D90" w:rsidP="006C7D90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C7D90">
              <w:rPr>
                <w:sz w:val="22"/>
                <w:szCs w:val="22"/>
              </w:rPr>
              <w:drawing>
                <wp:inline distT="0" distB="0" distL="0" distR="0" wp14:anchorId="6EC8B555" wp14:editId="24E17C5C">
                  <wp:extent cx="151130" cy="151130"/>
                  <wp:effectExtent l="0" t="0" r="1270" b="1270"/>
                  <wp:docPr id="1" name="Рисунок 1" descr="Печать">
                    <a:hlinkClick xmlns:a="http://schemas.openxmlformats.org/drawingml/2006/main" r:id="rId11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11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7D90" w:rsidRPr="006C7D90" w:rsidRDefault="006C7D90" w:rsidP="006C7D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tbl>
      <w:tblPr>
        <w:tblW w:w="20249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20249"/>
      </w:tblGrid>
      <w:tr w:rsidR="006C7D90" w:rsidRPr="006C7D90" w:rsidTr="006C7D9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C7D90" w:rsidRPr="006C7D90" w:rsidRDefault="006C7D90" w:rsidP="006C7D90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6C7D90" w:rsidRPr="006C7D90" w:rsidTr="006C7D9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C7D90" w:rsidRPr="006C7D90" w:rsidRDefault="006C7D90" w:rsidP="006C7D90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C7D90">
              <w:rPr>
                <w:sz w:val="22"/>
                <w:szCs w:val="22"/>
              </w:rPr>
              <w:t> </w:t>
            </w:r>
            <w:hyperlink r:id="rId13" w:history="1">
              <w:r w:rsidRPr="006C7D90">
                <w:rPr>
                  <w:sz w:val="22"/>
                  <w:szCs w:val="22"/>
                </w:rPr>
                <w:t xml:space="preserve">здоровом </w:t>
              </w:r>
              <w:proofErr w:type="gramStart"/>
              <w:r w:rsidRPr="006C7D90">
                <w:rPr>
                  <w:sz w:val="22"/>
                  <w:szCs w:val="22"/>
                </w:rPr>
                <w:t>питании</w:t>
              </w:r>
              <w:proofErr w:type="gramEnd"/>
            </w:hyperlink>
          </w:p>
        </w:tc>
      </w:tr>
    </w:tbl>
    <w:p w:rsidR="000C405C" w:rsidRPr="006C7D90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sectPr w:rsidR="000C405C" w:rsidRPr="006C7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C405C"/>
    <w:rsid w:val="002E689D"/>
    <w:rsid w:val="00473BFF"/>
    <w:rsid w:val="00520B40"/>
    <w:rsid w:val="006C7D90"/>
    <w:rsid w:val="0080679F"/>
    <w:rsid w:val="008822D8"/>
    <w:rsid w:val="008A45D8"/>
    <w:rsid w:val="0096473F"/>
    <w:rsid w:val="009D4A4D"/>
    <w:rsid w:val="009E71DE"/>
    <w:rsid w:val="00A60E2B"/>
    <w:rsid w:val="00F0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C7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pagetitle-h1">
    <w:name w:val="contentpagetitle-h1"/>
    <w:basedOn w:val="a0"/>
    <w:rsid w:val="006C7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C7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pagetitle-h1">
    <w:name w:val="contentpagetitle-h1"/>
    <w:basedOn w:val="a0"/>
    <w:rsid w:val="006C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13" Type="http://schemas.openxmlformats.org/officeDocument/2006/relationships/hyperlink" Target="https://xn----8sbehgcimb3cfabqj3b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04.rospotrebnadzor.ru/index.php/press-center/healthy-lifestyle/19112-25012024.html?tmpl=component&amp;print=1&amp;layout=default&amp;page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04.rospotrebnadzor.ru/index.php/press-center/healthy-lifestyle/19112-2501202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dcterms:created xsi:type="dcterms:W3CDTF">2024-01-31T09:27:00Z</dcterms:created>
  <dcterms:modified xsi:type="dcterms:W3CDTF">2024-01-31T09:27:00Z</dcterms:modified>
</cp:coreProperties>
</file>